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na Instagram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 czy na Instagramie prowadzisz profil swojej marce, czy też jesteś jego prywatnym użytkownikiem, na pewno zależy Ci na tym, aby profil prezentował się estetycznie i modnie. Pomogą Ci w tym &lt;strong&gt;naklejki na Instagram&lt;/strong&gt;! Sprawdź co warto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na Instagram, czyli nowa funkcja w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czym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naklejki na Instagram</w:t>
      </w:r>
      <w:r>
        <w:rPr>
          <w:rFonts w:ascii="calibri" w:hAnsi="calibri" w:eastAsia="calibri" w:cs="calibri"/>
          <w:sz w:val="24"/>
          <w:szCs w:val="24"/>
        </w:rPr>
        <w:t xml:space="preserve"> i jak warto ich używać?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naklejki na Instagram?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coraz popularniejszy staje się trend na personalizowane naklejki, które dodaje się w relacjach na Instagramie. Są to niewielkie obrazki i napisy, które możemy dodawać tworząc relację. Stanowią doskonałe wizualne uzupełnienie dodawanego zdjęcia czy wideo.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Naklejki na 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tworzyć sami bądź korzystać z już istniejących.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i wykorzystywać naklejki na Instagramie?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stworzyć własne </w:t>
      </w:r>
      <w:r>
        <w:rPr>
          <w:rFonts w:ascii="calibri" w:hAnsi="calibri" w:eastAsia="calibri" w:cs="calibri"/>
          <w:sz w:val="24"/>
          <w:szCs w:val="24"/>
          <w:b/>
        </w:rPr>
        <w:t xml:space="preserve">naklejki na Instagram</w:t>
      </w:r>
      <w:r>
        <w:rPr>
          <w:rFonts w:ascii="calibri" w:hAnsi="calibri" w:eastAsia="calibri" w:cs="calibri"/>
          <w:sz w:val="24"/>
          <w:szCs w:val="24"/>
        </w:rPr>
        <w:t xml:space="preserve">, warto skorzystać z najpopularniejszej strony do tworzeni grafik, czyli Canva.com. Znajdziemy tam wiele darmowych kształtów oraz fontów z polskimi znakami, które ułatwią nam proces tworzenia. Aby dodać gotową naklejkę wystarczy podczas tworzenia relacji kliknąć ikonę naklejki a następnie wybrać konkretną z naszej galerii. Naklejki tego typu świetnie urozmaicą nasze relacje, a jeśli prowadzimy profil firmowy - podkreślą motywy, które chcemy aby były kojarzone z marką.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jak-dodac-naklejki-na-instagram-sto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2025-12-20T07:24:12+01:00</dcterms:created>
  <dcterms:modified xsi:type="dcterms:W3CDTF">2025-12-20T07:24:12+01:00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